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="240" w:lineRule="auto"/>
        <w:jc w:val="both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La primera jornada de la Mediterránea Fashion Week une en València la moda de Túnez, Colombia y España.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hd w:fill="ffffff" w:val="clear"/>
        <w:spacing w:after="0" w:afterAutospacing="0" w:before="240" w:line="24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Las escaleras y espacios nobles del Palacio de la Exposición se transforman en una pasarela atípica para una jornada inaugural que reafirma la vocación internacional y el sello de moda de autor del certamen.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ffffff" w:val="clear"/>
        <w:spacing w:after="240" w:before="0" w:beforeAutospacing="0" w:line="240" w:lineRule="auto"/>
        <w:ind w:left="720" w:hanging="360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De la arquitectura textil de Devota&amp;Lomba a la poesía floral de Souraya Sahraoui, el lujo artesanal de Madame Sibarita y la fusión tropical de Anthias, la jornada inaugural ha mostrado la riqueza y pluralidad creativa del certamen.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="240" w:lineRule="auto"/>
        <w:jc w:val="both"/>
        <w:rPr>
          <w:b w:val="1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València, 26 de septiembre de 2025.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La cuarta edición de la Mediterránea Fashion Week ha arrancado hoy con una puesta en escena atípica que ha roto con el esquema clásico de las pasarelas convencionales: las modelos han desfilado por las escaleras y los espacios nobles del Palacio de la Exposición de València, convirtiendo este enclave histórico en un escenario único donde moda de autor, arte y patrimonio se han fundido en un mismo lenguaje. Diseñadores de Túnez, Colombia y España han protagonizado una jornada inaugural que subraya la vocación internacional de la pasarela y su apuesta por el Mediterráneo como espacio de diálogo entre culturas.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La mañana se abría con la colección de la creadora tunecina </w:t>
      </w:r>
      <w:r w:rsidDel="00000000" w:rsidR="00000000" w:rsidRPr="00000000">
        <w:rPr>
          <w:b w:val="1"/>
          <w:rtl w:val="0"/>
        </w:rPr>
        <w:t xml:space="preserve">Souraya Sahraoui</w:t>
      </w:r>
      <w:r w:rsidDel="00000000" w:rsidR="00000000" w:rsidRPr="00000000">
        <w:rPr>
          <w:rtl w:val="0"/>
        </w:rPr>
        <w:t xml:space="preserve">, quien ha presentado una propuesta cargada de simbolismo femenino y delicadeza poética. Su colección, inspirada en la belleza de las flores, ha fusionado tonos pastel de rosa y blanco con la sobriedad del negro, plasmados en vestidos de satén y voile que transmitían fluidez y sofisticación. Corsés estructurados, cortes sirena y acabados artesanales han dado forma a un universo que celebra la fuerza y la feminidad contemporánea con un marcado acento de Oriente Medio.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Seguidamente, la emblemática firma española </w:t>
      </w:r>
      <w:r w:rsidDel="00000000" w:rsidR="00000000" w:rsidRPr="00000000">
        <w:rPr>
          <w:b w:val="1"/>
          <w:rtl w:val="0"/>
        </w:rPr>
        <w:t xml:space="preserve">Devota&amp;Lomba</w:t>
      </w:r>
      <w:r w:rsidDel="00000000" w:rsidR="00000000" w:rsidRPr="00000000">
        <w:rPr>
          <w:rtl w:val="0"/>
        </w:rPr>
        <w:t xml:space="preserve"> ha desplegado una colección de impecable patronaje, en la que la arquitectura y la pureza de líneas se han convertido en protagonistas. Inspirados en los veranos de Sorolla, los diseños han jugado con fruncidos y volúmenes que evocan el contraste entre opresión y libertad. Tejidos como el algodón en vichy, los linos y las sedas en una paleta dominada por los azules han dado vida a una propuesta que combina minimalismo sofisticado y tradición artesanal, reafirmando la vigencia y el legado de una de las casas más icónicas de la moda española.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Por la tarde, el turno ha sido para el diseñador colombiano Marco M. Emiliani y su firma </w:t>
      </w:r>
      <w:r w:rsidDel="00000000" w:rsidR="00000000" w:rsidRPr="00000000">
        <w:rPr>
          <w:b w:val="1"/>
          <w:rtl w:val="0"/>
        </w:rPr>
        <w:t xml:space="preserve">Anthias</w:t>
      </w:r>
      <w:r w:rsidDel="00000000" w:rsidR="00000000" w:rsidRPr="00000000">
        <w:rPr>
          <w:rtl w:val="0"/>
        </w:rPr>
        <w:t xml:space="preserve">, que ha presentado la colección Tròpic Mediterrani. Una propuesta que conecta el Caribe con el Mediterráneo a través de siluetas versátiles que reinterpretan camisas de lino, vestidos fluidos y conjuntos utilitarios con líneas limpias y acabados minimalistas. Los tonos arena, verde oliva y azul marino han dialogado con bordados artesanales en forma de palmeras, símbolo de la firma. Un puente cultural que une dos mares en un lenguaje de moda colaborativa, sostenibilidad y artesanía, consolidando a Anthias como un proyecto creativo de impacto global.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El cierre de la jornada ha llegado de la mano de </w:t>
      </w:r>
      <w:r w:rsidDel="00000000" w:rsidR="00000000" w:rsidRPr="00000000">
        <w:rPr>
          <w:b w:val="1"/>
          <w:rtl w:val="0"/>
        </w:rPr>
        <w:t xml:space="preserve">Madame Sibarita</w:t>
      </w:r>
      <w:r w:rsidDel="00000000" w:rsidR="00000000" w:rsidRPr="00000000">
        <w:rPr>
          <w:rtl w:val="0"/>
        </w:rPr>
        <w:t xml:space="preserve">, la marca española fundada por Patricia Emma Fernández. Con la colección Whispers of Orient, la diseñadora ha ofrecido un viaje espiritual entre Oriente y Occidente, evocando la Ruta de la Seda y el encuentro entre Venecia y la India. Organza, terciopelo, brocados y tules se han entrelazado en un relato de lujo artesanal, con bordados zardozi realizados a mano en hilos dorados que convierten cada pieza en un objeto de arte. La paleta cromática, marcada por negros profundos, burdeos, verdes esmeralda y dorados antiguos, ha subrayado el carácter místico y contemporáneo de una moda que trasciende lo estético para convertirse en rito y experiencia sensorial.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La jornada de hoy también ha acogido la inauguración de la Exposición de Alta Costura de </w:t>
      </w:r>
      <w:r w:rsidDel="00000000" w:rsidR="00000000" w:rsidRPr="00000000">
        <w:rPr>
          <w:b w:val="1"/>
          <w:rtl w:val="0"/>
        </w:rPr>
        <w:t xml:space="preserve">Carlos Haro</w:t>
      </w:r>
      <w:r w:rsidDel="00000000" w:rsidR="00000000" w:rsidRPr="00000000">
        <w:rPr>
          <w:rtl w:val="0"/>
        </w:rPr>
        <w:t xml:space="preserve">, un homenaje a la artesanía y al oficio de la costura, que revela el universo creativo del diseñador y su apuesta por una mujer que brilla con luz propia. Asimismo, el arte se ha hecho presente con la exposición de la artista </w:t>
      </w:r>
      <w:r w:rsidDel="00000000" w:rsidR="00000000" w:rsidRPr="00000000">
        <w:rPr>
          <w:b w:val="1"/>
          <w:rtl w:val="0"/>
        </w:rPr>
        <w:t xml:space="preserve">Yica Djuric</w:t>
      </w:r>
      <w:r w:rsidDel="00000000" w:rsidR="00000000" w:rsidRPr="00000000">
        <w:rPr>
          <w:rtl w:val="0"/>
        </w:rPr>
        <w:t xml:space="preserve">, que ha transformado el espacio del kissing room en una experiencia sensorial donde moda y pintura dialogan. Su obra, colorida y expresiva, viste con energía el patio central del Palacio de la Exposición.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La primera jornada ha concluido con la fiesta oficial en </w:t>
      </w:r>
      <w:r w:rsidDel="00000000" w:rsidR="00000000" w:rsidRPr="00000000">
        <w:rPr>
          <w:b w:val="1"/>
          <w:rtl w:val="0"/>
        </w:rPr>
        <w:t xml:space="preserve">Atenea Sky</w:t>
      </w:r>
      <w:r w:rsidDel="00000000" w:rsidR="00000000" w:rsidRPr="00000000">
        <w:rPr>
          <w:rtl w:val="0"/>
        </w:rPr>
        <w:t xml:space="preserve">, donde diseñadores, modelos, estilistas y equipo técnico han compartido una velada que reafirma el carácter festivo y cultural de la Mediterránea Fashion Week.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Mañana sábado, la pasarela vivirá su segunda jornada con la sofisticación arquitectónica de </w:t>
      </w:r>
      <w:r w:rsidDel="00000000" w:rsidR="00000000" w:rsidRPr="00000000">
        <w:rPr>
          <w:b w:val="1"/>
          <w:rtl w:val="0"/>
        </w:rPr>
        <w:t xml:space="preserve">Ramelle</w:t>
      </w:r>
      <w:r w:rsidDel="00000000" w:rsidR="00000000" w:rsidRPr="00000000">
        <w:rPr>
          <w:rtl w:val="0"/>
        </w:rPr>
        <w:t xml:space="preserve">, las propuestas contemporáneas de </w:t>
      </w:r>
      <w:r w:rsidDel="00000000" w:rsidR="00000000" w:rsidRPr="00000000">
        <w:rPr>
          <w:b w:val="1"/>
          <w:rtl w:val="0"/>
        </w:rPr>
        <w:t xml:space="preserve">Maison Mesa</w:t>
      </w:r>
      <w:r w:rsidDel="00000000" w:rsidR="00000000" w:rsidRPr="00000000">
        <w:rPr>
          <w:rtl w:val="0"/>
        </w:rPr>
        <w:t xml:space="preserve">, la moda consciente y socialmente comprometida de la valenciana </w:t>
      </w:r>
      <w:r w:rsidDel="00000000" w:rsidR="00000000" w:rsidRPr="00000000">
        <w:rPr>
          <w:b w:val="1"/>
          <w:rtl w:val="0"/>
        </w:rPr>
        <w:t xml:space="preserve">Leticia Valera</w:t>
      </w:r>
      <w:r w:rsidDel="00000000" w:rsidR="00000000" w:rsidRPr="00000000">
        <w:rPr>
          <w:rtl w:val="0"/>
        </w:rPr>
        <w:t xml:space="preserve">, el regreso del diseño poético de la hondureña </w:t>
      </w:r>
      <w:r w:rsidDel="00000000" w:rsidR="00000000" w:rsidRPr="00000000">
        <w:rPr>
          <w:b w:val="1"/>
          <w:rtl w:val="0"/>
        </w:rPr>
        <w:t xml:space="preserve">Duly Romero</w:t>
      </w:r>
      <w:r w:rsidDel="00000000" w:rsidR="00000000" w:rsidRPr="00000000">
        <w:rPr>
          <w:rtl w:val="0"/>
        </w:rPr>
        <w:t xml:space="preserve">, y el broche final con la alta costura del valenciano </w:t>
      </w:r>
      <w:r w:rsidDel="00000000" w:rsidR="00000000" w:rsidRPr="00000000">
        <w:rPr>
          <w:b w:val="1"/>
          <w:rtl w:val="0"/>
        </w:rPr>
        <w:t xml:space="preserve">Miguel Llopis</w:t>
      </w:r>
      <w:r w:rsidDel="00000000" w:rsidR="00000000" w:rsidRPr="00000000">
        <w:rPr>
          <w:rtl w:val="0"/>
        </w:rPr>
        <w:t xml:space="preserve">, encargado de clausurar la edición.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La cuarta Mediterránea Fashion Week cuenta con el respaldo de la </w:t>
      </w:r>
      <w:r w:rsidDel="00000000" w:rsidR="00000000" w:rsidRPr="00000000">
        <w:rPr>
          <w:b w:val="1"/>
          <w:rtl w:val="0"/>
        </w:rPr>
        <w:t xml:space="preserve">Generalitat Valenciana, Turisme Comunitat Valenciana, IVACE+, Ajuntament de València, Fundació Visit Valencia, Invest in València y Feria València</w:t>
      </w:r>
      <w:r w:rsidDel="00000000" w:rsidR="00000000" w:rsidRPr="00000000">
        <w:rPr>
          <w:rtl w:val="0"/>
        </w:rPr>
        <w:t xml:space="preserve">. Asimismo, la pasarela refuerza este año su proyección internacional gracias al apoyo de partners estratégicos como</w:t>
      </w:r>
      <w:r w:rsidDel="00000000" w:rsidR="00000000" w:rsidRPr="00000000">
        <w:rPr>
          <w:b w:val="1"/>
          <w:rtl w:val="0"/>
        </w:rPr>
        <w:t xml:space="preserve"> Hyundai Autiber Motor, Mas Events, Love Epil, Cuchillas Industriales Rodrigo y Eurogroup Belcaire.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Con este arranque, la Semana de la Moda valenciana reafirma su identidad como plataforma cultural de moda de autor y proyección internacional, que integra los valores de la moda valenciana, destaca a diseñadores del panorama español y tiende puentes con países estratégicos para consolidar su internacionalización.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873.0708661417325" w:top="873.0708661417325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